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Pr="00B67ACB" w:rsidRDefault="0082499A" w:rsidP="0082499A">
      <w:pPr>
        <w:spacing w:line="480" w:lineRule="exact"/>
        <w:ind w:rightChars="-26" w:right="-55"/>
        <w:jc w:val="left"/>
        <w:rPr>
          <w:rFonts w:eastAsia="仿宋"/>
          <w:sz w:val="28"/>
          <w:szCs w:val="28"/>
        </w:rPr>
      </w:pPr>
      <w:r w:rsidRPr="00B67ACB">
        <w:rPr>
          <w:rFonts w:eastAsia="仿宋" w:hAnsi="仿宋"/>
          <w:sz w:val="28"/>
          <w:szCs w:val="28"/>
        </w:rPr>
        <w:t>附</w:t>
      </w:r>
      <w:r w:rsidRPr="00B67ACB">
        <w:rPr>
          <w:rFonts w:eastAsia="仿宋"/>
          <w:sz w:val="28"/>
          <w:szCs w:val="28"/>
        </w:rPr>
        <w:t>1</w:t>
      </w:r>
      <w:r w:rsidRPr="00B67ACB">
        <w:rPr>
          <w:rFonts w:eastAsia="仿宋" w:hAnsi="仿宋"/>
          <w:sz w:val="28"/>
          <w:szCs w:val="28"/>
        </w:rPr>
        <w:t>：</w:t>
      </w:r>
    </w:p>
    <w:p w:rsidR="0082499A" w:rsidRPr="00C84499" w:rsidRDefault="0082499A" w:rsidP="0082499A">
      <w:pPr>
        <w:spacing w:line="480" w:lineRule="exact"/>
        <w:ind w:rightChars="-26" w:right="-55"/>
        <w:jc w:val="center"/>
        <w:rPr>
          <w:rFonts w:ascii="黑体" w:eastAsia="黑体" w:hAnsi="黑体" w:cs="黑体"/>
          <w:b/>
          <w:sz w:val="36"/>
          <w:szCs w:val="36"/>
        </w:rPr>
      </w:pPr>
      <w:r w:rsidRPr="00C84499">
        <w:rPr>
          <w:rFonts w:ascii="黑体" w:eastAsia="黑体" w:hAnsi="黑体" w:cs="黑体" w:hint="eastAsia"/>
          <w:b/>
          <w:sz w:val="36"/>
          <w:szCs w:val="36"/>
        </w:rPr>
        <w:t>上海市“三对三”篮球赛竞赛</w:t>
      </w:r>
      <w:bookmarkStart w:id="0" w:name="_GoBack"/>
      <w:r w:rsidRPr="00C84499">
        <w:rPr>
          <w:rFonts w:ascii="黑体" w:eastAsia="黑体" w:hAnsi="黑体" w:cs="黑体" w:hint="eastAsia"/>
          <w:b/>
          <w:sz w:val="36"/>
          <w:szCs w:val="36"/>
        </w:rPr>
        <w:t>规则</w:t>
      </w:r>
      <w:bookmarkEnd w:id="0"/>
    </w:p>
    <w:p w:rsidR="0082499A" w:rsidRPr="00C84499" w:rsidRDefault="0082499A" w:rsidP="0082499A">
      <w:pPr>
        <w:spacing w:line="480" w:lineRule="exact"/>
        <w:ind w:rightChars="-26" w:right="-55"/>
        <w:jc w:val="center"/>
        <w:rPr>
          <w:rFonts w:ascii="仿宋_GB2312" w:eastAsia="仿宋_GB2312" w:hAnsi="宋体"/>
          <w:b/>
          <w:szCs w:val="21"/>
        </w:rPr>
      </w:pP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一、比赛场地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徐家汇公园篮球场标准半场</w:t>
      </w:r>
    </w:p>
    <w:p w:rsidR="0082499A" w:rsidRPr="0051761B" w:rsidRDefault="0082499A" w:rsidP="0082499A">
      <w:pPr>
        <w:numPr>
          <w:ilvl w:val="0"/>
          <w:numId w:val="1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比赛时间</w:t>
      </w:r>
    </w:p>
    <w:p w:rsidR="0082499A" w:rsidRPr="0051761B" w:rsidRDefault="0082499A" w:rsidP="0082499A">
      <w:pPr>
        <w:spacing w:line="480" w:lineRule="exact"/>
        <w:ind w:rightChars="-26" w:right="-55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 xml:space="preserve">    </w:t>
      </w:r>
      <w:r w:rsidRPr="0051761B">
        <w:rPr>
          <w:rFonts w:eastAsia="仿宋" w:hAnsi="仿宋"/>
          <w:sz w:val="28"/>
          <w:szCs w:val="28"/>
        </w:rPr>
        <w:t>比赛每场</w:t>
      </w:r>
      <w:r w:rsidRPr="0051761B">
        <w:rPr>
          <w:rFonts w:eastAsia="仿宋"/>
          <w:sz w:val="28"/>
          <w:szCs w:val="28"/>
        </w:rPr>
        <w:t>10</w:t>
      </w:r>
      <w:r w:rsidRPr="0051761B">
        <w:rPr>
          <w:rFonts w:eastAsia="仿宋" w:hAnsi="仿宋"/>
          <w:sz w:val="28"/>
          <w:szCs w:val="28"/>
        </w:rPr>
        <w:t>分钟。每场可暂停一次，暂停时间为</w:t>
      </w:r>
      <w:r w:rsidRPr="0051761B">
        <w:rPr>
          <w:rFonts w:eastAsia="仿宋"/>
          <w:sz w:val="28"/>
          <w:szCs w:val="28"/>
        </w:rPr>
        <w:t>30</w:t>
      </w:r>
      <w:r w:rsidRPr="0051761B">
        <w:rPr>
          <w:rFonts w:eastAsia="仿宋" w:hAnsi="仿宋"/>
          <w:sz w:val="28"/>
          <w:szCs w:val="28"/>
        </w:rPr>
        <w:t>秒。除暂停及最后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分钟按规则停表外，其它情况均不停表。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三、比赛开始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开赛前，由裁判员双方队长进行掷</w:t>
      </w:r>
      <w:proofErr w:type="gramStart"/>
      <w:r w:rsidRPr="0051761B">
        <w:rPr>
          <w:rFonts w:eastAsia="仿宋" w:hAnsi="仿宋"/>
          <w:sz w:val="28"/>
          <w:szCs w:val="28"/>
        </w:rPr>
        <w:t>币决定首</w:t>
      </w:r>
      <w:proofErr w:type="gramEnd"/>
      <w:r w:rsidRPr="0051761B">
        <w:rPr>
          <w:rFonts w:eastAsia="仿宋" w:hAnsi="仿宋"/>
          <w:sz w:val="28"/>
          <w:szCs w:val="28"/>
        </w:rPr>
        <w:t>发球权。以后每节开始及场上发生所有跳球的情况，均按球权交替拥有的规则处理。</w:t>
      </w:r>
    </w:p>
    <w:p w:rsidR="0082499A" w:rsidRPr="0051761B" w:rsidRDefault="0082499A" w:rsidP="0082499A">
      <w:pPr>
        <w:numPr>
          <w:ilvl w:val="0"/>
          <w:numId w:val="2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掷界外球的地点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、比赛开始和执行二罚一掷罚则以及球从中线出界时，发球队员须在中场内的半圆中掷球</w:t>
      </w:r>
      <w:proofErr w:type="gramStart"/>
      <w:r w:rsidRPr="0051761B">
        <w:rPr>
          <w:rFonts w:eastAsia="仿宋" w:hAnsi="仿宋"/>
          <w:sz w:val="28"/>
          <w:szCs w:val="28"/>
        </w:rPr>
        <w:t>入界重新</w:t>
      </w:r>
      <w:proofErr w:type="gramEnd"/>
      <w:r w:rsidRPr="0051761B">
        <w:rPr>
          <w:rFonts w:eastAsia="仿宋" w:hAnsi="仿宋"/>
          <w:sz w:val="28"/>
          <w:szCs w:val="28"/>
        </w:rPr>
        <w:t>开始比赛。此时，中场的半圆视为场外，双方均不得越线。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、其他情况均按就近原则掷界外球；</w:t>
      </w:r>
      <w:proofErr w:type="gramStart"/>
      <w:r w:rsidRPr="0051761B">
        <w:rPr>
          <w:rFonts w:eastAsia="仿宋" w:hAnsi="仿宋"/>
          <w:sz w:val="28"/>
          <w:szCs w:val="28"/>
        </w:rPr>
        <w:t>中篮后</w:t>
      </w:r>
      <w:proofErr w:type="gramEnd"/>
      <w:r w:rsidRPr="0051761B">
        <w:rPr>
          <w:rFonts w:eastAsia="仿宋" w:hAnsi="仿宋"/>
          <w:sz w:val="28"/>
          <w:szCs w:val="28"/>
        </w:rPr>
        <w:t>由防守方在端线外掷球入界。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五、进攻投篮的规定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、界外球掷入场内后，场上队员如在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分区内接球，</w:t>
      </w:r>
      <w:proofErr w:type="gramStart"/>
      <w:r w:rsidRPr="0051761B">
        <w:rPr>
          <w:rFonts w:eastAsia="仿宋" w:hAnsi="仿宋"/>
          <w:sz w:val="28"/>
          <w:szCs w:val="28"/>
        </w:rPr>
        <w:t>则须运或</w:t>
      </w:r>
      <w:proofErr w:type="gramEnd"/>
      <w:r w:rsidRPr="0051761B">
        <w:rPr>
          <w:rFonts w:eastAsia="仿宋" w:hAnsi="仿宋"/>
          <w:sz w:val="28"/>
          <w:szCs w:val="28"/>
        </w:rPr>
        <w:t>传至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分区外，方可进行投篮。如在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分区内直接投篮，则判违例。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、防守方在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分区内抢断及抢到篮板球后，</w:t>
      </w:r>
      <w:proofErr w:type="gramStart"/>
      <w:r w:rsidRPr="0051761B">
        <w:rPr>
          <w:rFonts w:eastAsia="仿宋" w:hAnsi="仿宋"/>
          <w:sz w:val="28"/>
          <w:szCs w:val="28"/>
        </w:rPr>
        <w:t>须运或</w:t>
      </w:r>
      <w:proofErr w:type="gramEnd"/>
      <w:r w:rsidRPr="0051761B">
        <w:rPr>
          <w:rFonts w:eastAsia="仿宋" w:hAnsi="仿宋"/>
          <w:sz w:val="28"/>
          <w:szCs w:val="28"/>
        </w:rPr>
        <w:t>传球至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分区外，方可进行投篮，若直接投篮，则判违例。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、罚球时，双方按规定位置站立，最后一次罚球未中，双方争抢篮板球，任何一方得球后，</w:t>
      </w:r>
      <w:proofErr w:type="gramStart"/>
      <w:r w:rsidRPr="0051761B">
        <w:rPr>
          <w:rFonts w:eastAsia="仿宋" w:hAnsi="仿宋"/>
          <w:sz w:val="28"/>
          <w:szCs w:val="28"/>
        </w:rPr>
        <w:t>须运或</w:t>
      </w:r>
      <w:proofErr w:type="gramEnd"/>
      <w:r w:rsidRPr="0051761B">
        <w:rPr>
          <w:rFonts w:eastAsia="仿宋" w:hAnsi="仿宋"/>
          <w:sz w:val="28"/>
          <w:szCs w:val="28"/>
        </w:rPr>
        <w:t>传球至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分区外，方可进行投篮，若直接投篮，则判违例。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六、犯规规定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、全队犯规累计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次，自第</w:t>
      </w:r>
      <w:r w:rsidRPr="0051761B">
        <w:rPr>
          <w:rFonts w:eastAsia="仿宋"/>
          <w:sz w:val="28"/>
          <w:szCs w:val="28"/>
        </w:rPr>
        <w:t>4</w:t>
      </w:r>
      <w:r w:rsidRPr="0051761B">
        <w:rPr>
          <w:rFonts w:eastAsia="仿宋" w:hAnsi="仿宋"/>
          <w:sz w:val="28"/>
          <w:szCs w:val="28"/>
        </w:rPr>
        <w:t>次犯规开始由对方执行罚球。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、队员犯规满</w:t>
      </w:r>
      <w:r w:rsidRPr="0051761B">
        <w:rPr>
          <w:rFonts w:eastAsia="仿宋"/>
          <w:sz w:val="28"/>
          <w:szCs w:val="28"/>
        </w:rPr>
        <w:t>4</w:t>
      </w:r>
      <w:r w:rsidRPr="0051761B">
        <w:rPr>
          <w:rFonts w:eastAsia="仿宋" w:hAnsi="仿宋"/>
          <w:sz w:val="28"/>
          <w:szCs w:val="28"/>
        </w:rPr>
        <w:t>次则取消比赛资格。如无替补队员替换，则由场上</w:t>
      </w:r>
      <w:r w:rsidRPr="0051761B">
        <w:rPr>
          <w:rFonts w:eastAsia="仿宋"/>
          <w:sz w:val="28"/>
          <w:szCs w:val="28"/>
        </w:rPr>
        <w:lastRenderedPageBreak/>
        <w:t>2</w:t>
      </w:r>
      <w:r w:rsidRPr="0051761B">
        <w:rPr>
          <w:rFonts w:eastAsia="仿宋" w:hAnsi="仿宋"/>
          <w:sz w:val="28"/>
          <w:szCs w:val="28"/>
        </w:rPr>
        <w:t>名队员继续进行比赛。如</w:t>
      </w:r>
      <w:proofErr w:type="gramStart"/>
      <w:r w:rsidRPr="0051761B">
        <w:rPr>
          <w:rFonts w:eastAsia="仿宋" w:hAnsi="仿宋"/>
          <w:sz w:val="28"/>
          <w:szCs w:val="28"/>
        </w:rPr>
        <w:t>场上罚剩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名</w:t>
      </w:r>
      <w:proofErr w:type="gramEnd"/>
      <w:r w:rsidRPr="0051761B">
        <w:rPr>
          <w:rFonts w:eastAsia="仿宋" w:hAnsi="仿宋"/>
          <w:sz w:val="28"/>
          <w:szCs w:val="28"/>
        </w:rPr>
        <w:t>队员时，比赛宣告结束，该队告负，成绩按规则处理。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七、裁判递交球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裁判员鸣哨宣判后，重新进入比赛前，须经裁判员递交球后，方得掷球入界。</w:t>
      </w:r>
      <w:proofErr w:type="gramStart"/>
      <w:r w:rsidRPr="0051761B">
        <w:rPr>
          <w:rFonts w:eastAsia="仿宋" w:hAnsi="仿宋"/>
          <w:sz w:val="28"/>
          <w:szCs w:val="28"/>
        </w:rPr>
        <w:t>中篮后</w:t>
      </w:r>
      <w:proofErr w:type="gramEnd"/>
      <w:r w:rsidRPr="0051761B">
        <w:rPr>
          <w:rFonts w:eastAsia="仿宋" w:hAnsi="仿宋"/>
          <w:sz w:val="28"/>
          <w:szCs w:val="28"/>
        </w:rPr>
        <w:t>罚球无需递交。如比赛只有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名裁判员执哨，则球由对方任一队员递交。</w:t>
      </w:r>
    </w:p>
    <w:p w:rsidR="0082499A" w:rsidRPr="0051761B" w:rsidRDefault="0082499A" w:rsidP="0082499A">
      <w:pPr>
        <w:numPr>
          <w:ilvl w:val="0"/>
          <w:numId w:val="3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违例的有关规定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、执行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秒、</w:t>
      </w:r>
      <w:r w:rsidRPr="0051761B">
        <w:rPr>
          <w:rFonts w:eastAsia="仿宋"/>
          <w:sz w:val="28"/>
          <w:szCs w:val="28"/>
        </w:rPr>
        <w:t>5</w:t>
      </w:r>
      <w:r w:rsidRPr="0051761B">
        <w:rPr>
          <w:rFonts w:eastAsia="仿宋" w:hAnsi="仿宋"/>
          <w:sz w:val="28"/>
          <w:szCs w:val="28"/>
        </w:rPr>
        <w:t>秒的规则。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、最后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分钟内执行</w:t>
      </w:r>
      <w:r w:rsidRPr="0051761B">
        <w:rPr>
          <w:rFonts w:eastAsia="仿宋"/>
          <w:sz w:val="28"/>
          <w:szCs w:val="28"/>
        </w:rPr>
        <w:t>14</w:t>
      </w:r>
      <w:r w:rsidRPr="0051761B">
        <w:rPr>
          <w:rFonts w:eastAsia="仿宋" w:hAnsi="仿宋"/>
          <w:sz w:val="28"/>
          <w:szCs w:val="28"/>
        </w:rPr>
        <w:t>秒进攻规定。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九、</w:t>
      </w:r>
      <w:proofErr w:type="gramStart"/>
      <w:r w:rsidRPr="0051761B">
        <w:rPr>
          <w:rFonts w:eastAsia="仿宋" w:hAnsi="仿宋"/>
          <w:sz w:val="28"/>
          <w:szCs w:val="28"/>
        </w:rPr>
        <w:t>中篮分值</w:t>
      </w:r>
      <w:proofErr w:type="gramEnd"/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proofErr w:type="gramStart"/>
      <w:r w:rsidRPr="0051761B">
        <w:rPr>
          <w:rFonts w:eastAsia="仿宋" w:hAnsi="仿宋"/>
          <w:sz w:val="28"/>
          <w:szCs w:val="28"/>
        </w:rPr>
        <w:t>中篮的</w:t>
      </w:r>
      <w:proofErr w:type="gramEnd"/>
      <w:r w:rsidRPr="0051761B">
        <w:rPr>
          <w:rFonts w:eastAsia="仿宋" w:hAnsi="仿宋"/>
          <w:sz w:val="28"/>
          <w:szCs w:val="28"/>
        </w:rPr>
        <w:t>分值皆按篮球规则的分值执行。投篮被犯规，投中有效，加罚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次。</w:t>
      </w:r>
    </w:p>
    <w:p w:rsidR="0082499A" w:rsidRPr="0051761B" w:rsidRDefault="0082499A" w:rsidP="0082499A">
      <w:pPr>
        <w:numPr>
          <w:ilvl w:val="0"/>
          <w:numId w:val="4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弃权的有关规定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凡超过比赛规定时间</w:t>
      </w:r>
      <w:r w:rsidRPr="0051761B">
        <w:rPr>
          <w:rFonts w:eastAsia="仿宋"/>
          <w:sz w:val="28"/>
          <w:szCs w:val="28"/>
        </w:rPr>
        <w:t>5</w:t>
      </w:r>
      <w:r w:rsidRPr="0051761B">
        <w:rPr>
          <w:rFonts w:eastAsia="仿宋" w:hAnsi="仿宋"/>
          <w:sz w:val="28"/>
          <w:szCs w:val="28"/>
        </w:rPr>
        <w:t>分钟未到场的队伍，将判为弃权。该场比分按</w:t>
      </w:r>
      <w:r w:rsidRPr="0051761B">
        <w:rPr>
          <w:rFonts w:eastAsia="仿宋"/>
          <w:sz w:val="28"/>
          <w:szCs w:val="28"/>
        </w:rPr>
        <w:t>0:10</w:t>
      </w:r>
      <w:r w:rsidRPr="0051761B">
        <w:rPr>
          <w:rFonts w:eastAsia="仿宋" w:hAnsi="仿宋"/>
          <w:sz w:val="28"/>
          <w:szCs w:val="28"/>
        </w:rPr>
        <w:t>计，积分为</w:t>
      </w:r>
      <w:r w:rsidRPr="0051761B">
        <w:rPr>
          <w:rFonts w:eastAsia="仿宋"/>
          <w:sz w:val="28"/>
          <w:szCs w:val="28"/>
        </w:rPr>
        <w:t>0</w:t>
      </w:r>
      <w:r w:rsidRPr="0051761B">
        <w:rPr>
          <w:rFonts w:eastAsia="仿宋" w:hAnsi="仿宋"/>
          <w:sz w:val="28"/>
          <w:szCs w:val="28"/>
        </w:rPr>
        <w:t>。</w:t>
      </w:r>
    </w:p>
    <w:p w:rsidR="0082499A" w:rsidRPr="0051761B" w:rsidRDefault="0082499A" w:rsidP="0082499A">
      <w:pPr>
        <w:numPr>
          <w:ilvl w:val="0"/>
          <w:numId w:val="4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决胜办法</w:t>
      </w:r>
    </w:p>
    <w:p w:rsidR="0082499A" w:rsidRPr="0051761B" w:rsidRDefault="0082499A" w:rsidP="0082499A">
      <w:p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如终场双方比分打平，则采用一对一罚球决出胜负。</w:t>
      </w:r>
      <w:proofErr w:type="gramStart"/>
      <w:r w:rsidRPr="0051761B">
        <w:rPr>
          <w:rFonts w:eastAsia="仿宋" w:hAnsi="仿宋"/>
          <w:sz w:val="28"/>
          <w:szCs w:val="28"/>
        </w:rPr>
        <w:t>先罚方</w:t>
      </w:r>
      <w:proofErr w:type="gramEnd"/>
      <w:r w:rsidRPr="0051761B">
        <w:rPr>
          <w:rFonts w:eastAsia="仿宋" w:hAnsi="仿宋"/>
          <w:sz w:val="28"/>
          <w:szCs w:val="28"/>
        </w:rPr>
        <w:t>即当时交替拥有方。以后由双方场上</w:t>
      </w:r>
      <w:r w:rsidRPr="0051761B">
        <w:rPr>
          <w:rFonts w:eastAsia="仿宋"/>
          <w:sz w:val="28"/>
          <w:szCs w:val="28"/>
        </w:rPr>
        <w:t>3</w:t>
      </w:r>
      <w:r w:rsidRPr="0051761B">
        <w:rPr>
          <w:rFonts w:eastAsia="仿宋" w:hAnsi="仿宋"/>
          <w:sz w:val="28"/>
          <w:szCs w:val="28"/>
        </w:rPr>
        <w:t>名队员轮流分批进行，直至决出胜负为止。如一方场上只剩</w:t>
      </w: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名队员时，则双方可由</w:t>
      </w: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名队员轮流罚球决出胜负。</w:t>
      </w:r>
    </w:p>
    <w:p w:rsidR="0082499A" w:rsidRPr="0051761B" w:rsidRDefault="0082499A" w:rsidP="0082499A">
      <w:pPr>
        <w:numPr>
          <w:ilvl w:val="0"/>
          <w:numId w:val="4"/>
        </w:numPr>
        <w:spacing w:line="480" w:lineRule="exact"/>
        <w:ind w:rightChars="-26" w:right="-55" w:firstLineChars="200" w:firstLine="560"/>
        <w:rPr>
          <w:rFonts w:eastAsia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其他均按篮球竞赛规则执行</w:t>
      </w:r>
    </w:p>
    <w:p w:rsidR="0082499A" w:rsidRDefault="0082499A" w:rsidP="0082499A">
      <w:pPr>
        <w:spacing w:line="480" w:lineRule="exact"/>
        <w:ind w:rightChars="-26" w:right="-55" w:firstLineChars="200" w:firstLine="560"/>
        <w:rPr>
          <w:rFonts w:eastAsia="仿宋" w:hAnsi="仿宋"/>
          <w:sz w:val="28"/>
          <w:szCs w:val="28"/>
        </w:rPr>
      </w:pPr>
      <w:r w:rsidRPr="0051761B">
        <w:rPr>
          <w:rFonts w:eastAsia="仿宋" w:hAnsi="仿宋"/>
          <w:sz w:val="28"/>
          <w:szCs w:val="28"/>
        </w:rPr>
        <w:t>注：</w:t>
      </w:r>
      <w:r w:rsidRPr="0051761B">
        <w:rPr>
          <w:rFonts w:eastAsia="仿宋"/>
          <w:sz w:val="28"/>
          <w:szCs w:val="28"/>
        </w:rPr>
        <w:t>1</w:t>
      </w:r>
      <w:r w:rsidRPr="0051761B">
        <w:rPr>
          <w:rFonts w:eastAsia="仿宋" w:hAnsi="仿宋"/>
          <w:sz w:val="28"/>
          <w:szCs w:val="28"/>
        </w:rPr>
        <w:t>、罚球按规则执行，罚球队员不得踩线。</w:t>
      </w:r>
    </w:p>
    <w:p w:rsidR="0082499A" w:rsidRPr="0051761B" w:rsidRDefault="0082499A" w:rsidP="0082499A">
      <w:pPr>
        <w:spacing w:line="480" w:lineRule="exact"/>
        <w:ind w:rightChars="-26" w:right="-55" w:firstLineChars="400" w:firstLine="1120"/>
        <w:rPr>
          <w:rFonts w:eastAsia="仿宋"/>
          <w:sz w:val="28"/>
          <w:szCs w:val="28"/>
        </w:rPr>
      </w:pPr>
      <w:r w:rsidRPr="0051761B">
        <w:rPr>
          <w:rFonts w:eastAsia="仿宋"/>
          <w:sz w:val="28"/>
          <w:szCs w:val="28"/>
        </w:rPr>
        <w:t>2</w:t>
      </w:r>
      <w:r w:rsidRPr="0051761B">
        <w:rPr>
          <w:rFonts w:eastAsia="仿宋" w:hAnsi="仿宋"/>
          <w:sz w:val="28"/>
          <w:szCs w:val="28"/>
        </w:rPr>
        <w:t>、凡因人数不足判该节弃权，交替拥有方向不变。</w:t>
      </w:r>
    </w:p>
    <w:p w:rsidR="0082499A" w:rsidRDefault="0082499A" w:rsidP="0082499A">
      <w:pPr>
        <w:spacing w:line="480" w:lineRule="exact"/>
        <w:ind w:right="1120"/>
        <w:rPr>
          <w:rFonts w:ascii="仿宋_GB2312" w:eastAsia="仿宋_GB2312"/>
          <w:color w:val="000000"/>
          <w:sz w:val="28"/>
          <w:szCs w:val="28"/>
        </w:rPr>
      </w:pPr>
    </w:p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sectPr w:rsidR="0082499A" w:rsidSect="00F34B93">
      <w:footerReference w:type="even" r:id="rId7"/>
      <w:footerReference w:type="default" r:id="rId8"/>
      <w:pgSz w:w="11906" w:h="16838"/>
      <w:pgMar w:top="1440" w:right="1466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DF" w:rsidRDefault="003D6CDF">
      <w:r>
        <w:separator/>
      </w:r>
    </w:p>
  </w:endnote>
  <w:endnote w:type="continuationSeparator" w:id="0">
    <w:p w:rsidR="003D6CDF" w:rsidRDefault="003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DB" w:rsidRDefault="00FB276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842DB" w:rsidRDefault="003D6C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DB" w:rsidRDefault="00FB276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00805">
      <w:rPr>
        <w:rStyle w:val="a3"/>
        <w:noProof/>
      </w:rPr>
      <w:t>1</w:t>
    </w:r>
    <w:r>
      <w:fldChar w:fldCharType="end"/>
    </w:r>
  </w:p>
  <w:p w:rsidR="008842DB" w:rsidRDefault="003D6C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DF" w:rsidRDefault="003D6CDF">
      <w:r>
        <w:separator/>
      </w:r>
    </w:p>
  </w:footnote>
  <w:footnote w:type="continuationSeparator" w:id="0">
    <w:p w:rsidR="003D6CDF" w:rsidRDefault="003D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E296"/>
    <w:multiLevelType w:val="singleLevel"/>
    <w:tmpl w:val="54B4E296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4B4E338"/>
    <w:multiLevelType w:val="singleLevel"/>
    <w:tmpl w:val="54B4E338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4B4E72C"/>
    <w:multiLevelType w:val="singleLevel"/>
    <w:tmpl w:val="54B4E72C"/>
    <w:lvl w:ilvl="0">
      <w:start w:val="8"/>
      <w:numFmt w:val="chineseCounting"/>
      <w:suff w:val="nothing"/>
      <w:lvlText w:val="%1、"/>
      <w:lvlJc w:val="left"/>
    </w:lvl>
  </w:abstractNum>
  <w:abstractNum w:abstractNumId="3">
    <w:nsid w:val="54B4EBE0"/>
    <w:multiLevelType w:val="singleLevel"/>
    <w:tmpl w:val="54B4EBE0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9A"/>
    <w:rsid w:val="000135B8"/>
    <w:rsid w:val="0019714A"/>
    <w:rsid w:val="00300805"/>
    <w:rsid w:val="003D6CDF"/>
    <w:rsid w:val="0082499A"/>
    <w:rsid w:val="009E2F4F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968F0-00BA-432C-A08F-DED0AA6A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499A"/>
  </w:style>
  <w:style w:type="paragraph" w:styleId="a4">
    <w:name w:val="footer"/>
    <w:basedOn w:val="a"/>
    <w:link w:val="Char"/>
    <w:rsid w:val="0082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4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叶建芳</dc:creator>
  <cp:keywords/>
  <dc:description/>
  <cp:lastModifiedBy>yao</cp:lastModifiedBy>
  <cp:revision>2</cp:revision>
  <dcterms:created xsi:type="dcterms:W3CDTF">2016-03-16T00:57:00Z</dcterms:created>
  <dcterms:modified xsi:type="dcterms:W3CDTF">2016-03-16T00:57:00Z</dcterms:modified>
</cp:coreProperties>
</file>