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黑体"/>
          <w:b/>
          <w:sz w:val="32"/>
          <w:szCs w:val="32"/>
        </w:rPr>
      </w:pPr>
      <w:r>
        <w:rPr>
          <w:rFonts w:hint="eastAsia" w:ascii="华文中宋" w:hAnsi="华文中宋" w:eastAsia="华文中宋" w:cs="黑体"/>
          <w:b/>
          <w:sz w:val="32"/>
          <w:szCs w:val="32"/>
        </w:rPr>
        <w:t>中科院上海分院妇委会2020</w:t>
      </w:r>
      <w:r>
        <w:rPr>
          <w:rFonts w:ascii="华文中宋" w:hAnsi="华文中宋" w:eastAsia="华文中宋" w:cs="黑体"/>
          <w:b/>
          <w:sz w:val="32"/>
          <w:szCs w:val="32"/>
        </w:rPr>
        <w:t>年</w:t>
      </w:r>
      <w:r>
        <w:rPr>
          <w:rFonts w:hint="eastAsia" w:ascii="华文中宋" w:hAnsi="华文中宋" w:eastAsia="华文中宋" w:cs="黑体"/>
          <w:b/>
          <w:sz w:val="32"/>
          <w:szCs w:val="32"/>
        </w:rPr>
        <w:t>重点工作计划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15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65"/>
        <w:gridCol w:w="1573"/>
        <w:gridCol w:w="1403"/>
        <w:gridCol w:w="2816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456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重点工作内容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类型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时间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关键词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kern w:val="0"/>
                <w:sz w:val="32"/>
                <w:szCs w:val="32"/>
              </w:rPr>
              <w:t>落实或承担单位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且听科妍说·分享会（线上）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分享活动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待定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科创她力量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分院妇委会主办、所妇委承办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《魔都科院女子图鉴》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出版物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3-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她榜样 典型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分院妇委会、所妇委协同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“她伯乐”——专题调研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课题调研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3-</w:t>
            </w:r>
            <w:r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理论 人才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分院妇委会、所妇委协同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“她力量.聚力科创”妇女干部培训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培训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待定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队伍建设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三八红旗手、巾帼文明岗等评选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推优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据通知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推优 榜样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分院妇委会、所妇委协同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妇女工作交流考察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交流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待定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互动 考察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5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56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组织指导各单位换届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组织</w:t>
            </w:r>
          </w:p>
        </w:tc>
        <w:tc>
          <w:tcPr>
            <w:tcW w:w="1403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全年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组织建设</w:t>
            </w:r>
          </w:p>
        </w:tc>
        <w:tc>
          <w:tcPr>
            <w:tcW w:w="37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分院妇委会</w:t>
            </w:r>
          </w:p>
        </w:tc>
      </w:tr>
    </w:tbl>
    <w:p>
      <w:pPr>
        <w:rPr>
          <w:rFonts w:ascii="仿宋_GB2312" w:eastAsia="仿宋_GB2312"/>
          <w:b/>
          <w:bCs/>
          <w:color w:val="C00000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63"/>
    <w:rsid w:val="00244A63"/>
    <w:rsid w:val="004F4761"/>
    <w:rsid w:val="66AE60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ScaleCrop>false</ScaleCrop>
  <LinksUpToDate>false</LinksUpToDate>
  <CharactersWithSpaces>324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2020-03-17T13:39:00Z</dcterms:created>
  <dc:creator>朱熊</dc:creator>
  <cp:lastModifiedBy>Administrator</cp:lastModifiedBy>
  <dcterms:modified xsi:type="dcterms:W3CDTF">2020-03-17T23:13:38Z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